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1F" w:rsidRDefault="000C2A1F" w:rsidP="000C2A1F">
      <w:pPr>
        <w:shd w:val="clear" w:color="auto" w:fill="FFFFFF"/>
        <w:spacing w:after="0" w:line="270" w:lineRule="atLeast"/>
        <w:rPr>
          <w:rFonts w:ascii="Arial" w:eastAsia="Times New Roman" w:hAnsi="Arial" w:cs="Arial"/>
          <w:color w:val="000000"/>
          <w:sz w:val="24"/>
          <w:szCs w:val="24"/>
          <w:lang w:eastAsia="en-AU"/>
        </w:rPr>
      </w:pPr>
    </w:p>
    <w:p w:rsidR="000C2A1F" w:rsidRDefault="000C2A1F" w:rsidP="000C2A1F">
      <w:pPr>
        <w:shd w:val="clear" w:color="auto" w:fill="FFFFFF"/>
        <w:spacing w:after="0" w:line="270" w:lineRule="atLeast"/>
        <w:rPr>
          <w:rFonts w:ascii="Arial" w:eastAsia="Times New Roman" w:hAnsi="Arial" w:cs="Arial"/>
          <w:color w:val="000000"/>
          <w:sz w:val="24"/>
          <w:szCs w:val="24"/>
          <w:lang w:eastAsia="en-AU"/>
        </w:rPr>
      </w:pPr>
    </w:p>
    <w:p w:rsidR="00AB7145" w:rsidRDefault="00AB7145" w:rsidP="000C2A1F">
      <w:pPr>
        <w:shd w:val="clear" w:color="auto" w:fill="FFFFFF"/>
        <w:spacing w:after="0" w:line="270" w:lineRule="atLeast"/>
        <w:rPr>
          <w:rFonts w:ascii="Arial" w:eastAsia="Times New Roman" w:hAnsi="Arial" w:cs="Arial"/>
          <w:color w:val="000000"/>
          <w:sz w:val="24"/>
          <w:szCs w:val="24"/>
          <w:lang w:eastAsia="en-AU"/>
        </w:rPr>
      </w:pPr>
    </w:p>
    <w:p w:rsidR="00861CD1" w:rsidRDefault="00861CD1" w:rsidP="000C2A1F">
      <w:pPr>
        <w:shd w:val="clear" w:color="auto" w:fill="FFFFFF"/>
        <w:spacing w:after="0" w:line="270" w:lineRule="atLeast"/>
        <w:rPr>
          <w:rFonts w:ascii="Arial" w:eastAsia="Times New Roman" w:hAnsi="Arial" w:cs="Arial"/>
          <w:b/>
          <w:color w:val="000000"/>
          <w:sz w:val="24"/>
          <w:szCs w:val="24"/>
          <w:lang w:eastAsia="en-AU"/>
        </w:rPr>
      </w:pPr>
    </w:p>
    <w:p w:rsidR="000C2A1F" w:rsidRPr="00AB7145" w:rsidRDefault="000C2A1F" w:rsidP="000C2A1F">
      <w:pPr>
        <w:shd w:val="clear" w:color="auto" w:fill="FFFFFF"/>
        <w:spacing w:after="0" w:line="270" w:lineRule="atLeast"/>
        <w:rPr>
          <w:rFonts w:ascii="Arial" w:eastAsia="Times New Roman" w:hAnsi="Arial" w:cs="Arial"/>
          <w:b/>
          <w:color w:val="000000"/>
          <w:sz w:val="24"/>
          <w:szCs w:val="24"/>
          <w:lang w:eastAsia="en-AU"/>
        </w:rPr>
      </w:pPr>
      <w:r w:rsidRPr="00AB7145">
        <w:rPr>
          <w:rFonts w:ascii="Arial" w:eastAsia="Times New Roman" w:hAnsi="Arial" w:cs="Arial"/>
          <w:b/>
          <w:color w:val="000000"/>
          <w:sz w:val="24"/>
          <w:szCs w:val="24"/>
          <w:lang w:eastAsia="en-AU"/>
        </w:rPr>
        <w:t>Our Vision</w:t>
      </w:r>
    </w:p>
    <w:p w:rsidR="000C2A1F" w:rsidRPr="000C2A1F" w:rsidRDefault="000C2A1F" w:rsidP="000C2A1F">
      <w:pPr>
        <w:shd w:val="clear" w:color="auto" w:fill="FFFFFF"/>
        <w:spacing w:after="0" w:line="270" w:lineRule="atLeast"/>
        <w:rPr>
          <w:rFonts w:ascii="Arial" w:eastAsia="Times New Roman" w:hAnsi="Arial" w:cs="Arial"/>
          <w:color w:val="161616"/>
          <w:sz w:val="18"/>
          <w:szCs w:val="18"/>
          <w:lang w:eastAsia="en-AU"/>
        </w:rPr>
      </w:pPr>
      <w:r w:rsidRPr="000C2A1F">
        <w:rPr>
          <w:rFonts w:ascii="Arial" w:eastAsia="Times New Roman" w:hAnsi="Arial" w:cs="Arial"/>
          <w:color w:val="000000"/>
          <w:sz w:val="24"/>
          <w:szCs w:val="24"/>
          <w:lang w:eastAsia="en-AU"/>
        </w:rPr>
        <w:t>To build a purposeful community of active learners who can meet the challenges of a rapidly changing world and become responsible global citizens.</w:t>
      </w:r>
    </w:p>
    <w:p w:rsidR="002A569F" w:rsidRPr="00B111D3" w:rsidRDefault="002A569F" w:rsidP="00B111D3">
      <w:pPr>
        <w:pStyle w:val="Default"/>
        <w:jc w:val="both"/>
        <w:rPr>
          <w:rFonts w:ascii="Arial" w:hAnsi="Arial" w:cs="Arial"/>
          <w:sz w:val="22"/>
          <w:szCs w:val="22"/>
        </w:rPr>
      </w:pPr>
    </w:p>
    <w:p w:rsidR="00A27B0D" w:rsidRDefault="00A27B0D" w:rsidP="00B111D3">
      <w:pPr>
        <w:pStyle w:val="Default"/>
        <w:jc w:val="both"/>
        <w:rPr>
          <w:rFonts w:ascii="Arial" w:hAnsi="Arial" w:cs="Arial"/>
          <w:sz w:val="22"/>
          <w:szCs w:val="22"/>
        </w:rPr>
      </w:pPr>
    </w:p>
    <w:p w:rsidR="000C2A1F" w:rsidRPr="00AB7145" w:rsidRDefault="000C2A1F" w:rsidP="00B111D3">
      <w:pPr>
        <w:pStyle w:val="Default"/>
        <w:jc w:val="both"/>
        <w:rPr>
          <w:rFonts w:ascii="Arial" w:hAnsi="Arial" w:cs="Arial"/>
          <w:b/>
          <w:szCs w:val="22"/>
        </w:rPr>
      </w:pPr>
      <w:r w:rsidRPr="00AB7145">
        <w:rPr>
          <w:rFonts w:ascii="Arial" w:hAnsi="Arial" w:cs="Arial"/>
          <w:b/>
          <w:szCs w:val="22"/>
        </w:rPr>
        <w:t>Our Values</w:t>
      </w:r>
    </w:p>
    <w:p w:rsidR="002A569F" w:rsidRPr="00B111D3" w:rsidRDefault="003C6F5C" w:rsidP="00B111D3">
      <w:pPr>
        <w:pStyle w:val="Default"/>
        <w:jc w:val="both"/>
        <w:rPr>
          <w:rFonts w:ascii="Arial" w:hAnsi="Arial" w:cs="Arial"/>
          <w:sz w:val="22"/>
          <w:szCs w:val="22"/>
        </w:rPr>
      </w:pPr>
      <w:r>
        <w:rPr>
          <w:rFonts w:ascii="Arial" w:hAnsi="Arial" w:cs="Arial"/>
          <w:sz w:val="22"/>
          <w:szCs w:val="22"/>
        </w:rPr>
        <w:t>Cockatoo Primary School</w:t>
      </w:r>
      <w:r w:rsidR="00B111D3" w:rsidRPr="00B111D3">
        <w:rPr>
          <w:rFonts w:ascii="Arial" w:hAnsi="Arial" w:cs="Arial"/>
          <w:sz w:val="22"/>
          <w:szCs w:val="22"/>
        </w:rPr>
        <w:t xml:space="preserve"> promotes the values of:</w:t>
      </w:r>
    </w:p>
    <w:p w:rsidR="00B111D3" w:rsidRPr="00B111D3" w:rsidRDefault="00B111D3" w:rsidP="00B111D3">
      <w:pPr>
        <w:pStyle w:val="Default"/>
        <w:jc w:val="both"/>
        <w:rPr>
          <w:rFonts w:ascii="Arial" w:hAnsi="Arial" w:cs="Arial"/>
          <w:sz w:val="22"/>
          <w:szCs w:val="22"/>
        </w:rPr>
      </w:pPr>
      <w:r w:rsidRPr="00B111D3">
        <w:rPr>
          <w:rFonts w:ascii="Arial" w:hAnsi="Arial" w:cs="Arial"/>
          <w:sz w:val="22"/>
          <w:szCs w:val="22"/>
        </w:rPr>
        <w:t>Organisation</w:t>
      </w:r>
    </w:p>
    <w:p w:rsidR="00B111D3" w:rsidRPr="00B111D3" w:rsidRDefault="00B111D3" w:rsidP="00B111D3">
      <w:pPr>
        <w:pStyle w:val="Default"/>
        <w:jc w:val="both"/>
        <w:rPr>
          <w:rFonts w:ascii="Arial" w:hAnsi="Arial" w:cs="Arial"/>
          <w:sz w:val="22"/>
          <w:szCs w:val="22"/>
        </w:rPr>
      </w:pPr>
      <w:r w:rsidRPr="00B111D3">
        <w:rPr>
          <w:rFonts w:ascii="Arial" w:hAnsi="Arial" w:cs="Arial"/>
          <w:sz w:val="22"/>
          <w:szCs w:val="22"/>
        </w:rPr>
        <w:t>Persistence</w:t>
      </w:r>
    </w:p>
    <w:p w:rsidR="00B111D3" w:rsidRPr="00B111D3" w:rsidRDefault="00B111D3" w:rsidP="00B111D3">
      <w:pPr>
        <w:pStyle w:val="Default"/>
        <w:jc w:val="both"/>
        <w:rPr>
          <w:rFonts w:ascii="Arial" w:hAnsi="Arial" w:cs="Arial"/>
          <w:sz w:val="22"/>
          <w:szCs w:val="22"/>
        </w:rPr>
      </w:pPr>
      <w:r w:rsidRPr="00B111D3">
        <w:rPr>
          <w:rFonts w:ascii="Arial" w:hAnsi="Arial" w:cs="Arial"/>
          <w:sz w:val="22"/>
          <w:szCs w:val="22"/>
        </w:rPr>
        <w:t>Resilience</w:t>
      </w:r>
    </w:p>
    <w:p w:rsidR="00B111D3" w:rsidRPr="00B111D3" w:rsidRDefault="00B111D3" w:rsidP="00B111D3">
      <w:pPr>
        <w:pStyle w:val="Default"/>
        <w:jc w:val="both"/>
        <w:rPr>
          <w:rFonts w:ascii="Arial" w:hAnsi="Arial" w:cs="Arial"/>
          <w:sz w:val="22"/>
          <w:szCs w:val="22"/>
        </w:rPr>
      </w:pPr>
      <w:r w:rsidRPr="00B111D3">
        <w:rPr>
          <w:rFonts w:ascii="Arial" w:hAnsi="Arial" w:cs="Arial"/>
          <w:sz w:val="22"/>
          <w:szCs w:val="22"/>
        </w:rPr>
        <w:t>Getting Along</w:t>
      </w:r>
    </w:p>
    <w:p w:rsidR="00B111D3" w:rsidRPr="00B111D3" w:rsidRDefault="00B111D3" w:rsidP="00B111D3">
      <w:pPr>
        <w:pStyle w:val="Default"/>
        <w:jc w:val="both"/>
        <w:rPr>
          <w:rFonts w:ascii="Arial" w:hAnsi="Arial" w:cs="Arial"/>
          <w:sz w:val="22"/>
          <w:szCs w:val="22"/>
        </w:rPr>
      </w:pPr>
      <w:r w:rsidRPr="00B111D3">
        <w:rPr>
          <w:rFonts w:ascii="Arial" w:hAnsi="Arial" w:cs="Arial"/>
          <w:sz w:val="22"/>
          <w:szCs w:val="22"/>
        </w:rPr>
        <w:t>Confidence</w:t>
      </w:r>
    </w:p>
    <w:p w:rsidR="00B111D3" w:rsidRPr="00B111D3" w:rsidRDefault="00B111D3" w:rsidP="00B111D3">
      <w:pPr>
        <w:pStyle w:val="Default"/>
        <w:jc w:val="both"/>
        <w:rPr>
          <w:rFonts w:ascii="Arial" w:hAnsi="Arial" w:cs="Arial"/>
          <w:sz w:val="22"/>
          <w:szCs w:val="22"/>
        </w:rPr>
      </w:pPr>
    </w:p>
    <w:p w:rsidR="002A569F" w:rsidRPr="00B111D3" w:rsidRDefault="00B111D3" w:rsidP="00B111D3">
      <w:pPr>
        <w:pStyle w:val="Default"/>
        <w:jc w:val="both"/>
        <w:rPr>
          <w:rFonts w:ascii="Arial" w:hAnsi="Arial" w:cs="Arial"/>
          <w:sz w:val="22"/>
          <w:szCs w:val="22"/>
        </w:rPr>
      </w:pPr>
      <w:r w:rsidRPr="00B111D3">
        <w:rPr>
          <w:rFonts w:ascii="Arial" w:hAnsi="Arial" w:cs="Arial"/>
          <w:sz w:val="22"/>
          <w:szCs w:val="22"/>
        </w:rPr>
        <w:t>These five values underpin all that we do to create a safe learning environment.</w:t>
      </w:r>
    </w:p>
    <w:p w:rsidR="00B111D3" w:rsidRDefault="00B111D3" w:rsidP="00B111D3">
      <w:pPr>
        <w:pStyle w:val="Default"/>
        <w:jc w:val="both"/>
        <w:rPr>
          <w:rFonts w:ascii="Arial" w:hAnsi="Arial" w:cs="Arial"/>
          <w:sz w:val="22"/>
          <w:szCs w:val="22"/>
        </w:rPr>
      </w:pPr>
    </w:p>
    <w:p w:rsidR="002A569F" w:rsidRPr="00B111D3" w:rsidRDefault="000C2A1F" w:rsidP="00B111D3">
      <w:pPr>
        <w:pStyle w:val="Default"/>
        <w:jc w:val="both"/>
        <w:rPr>
          <w:rFonts w:ascii="Arial" w:hAnsi="Arial" w:cs="Arial"/>
          <w:sz w:val="22"/>
          <w:szCs w:val="22"/>
        </w:rPr>
      </w:pPr>
      <w:r>
        <w:rPr>
          <w:rFonts w:ascii="Arial" w:hAnsi="Arial" w:cs="Arial"/>
          <w:sz w:val="22"/>
          <w:szCs w:val="22"/>
        </w:rPr>
        <w:t>Cockatoo P</w:t>
      </w:r>
      <w:r w:rsidR="00B111D3" w:rsidRPr="00B111D3">
        <w:rPr>
          <w:rFonts w:ascii="Arial" w:hAnsi="Arial" w:cs="Arial"/>
          <w:sz w:val="22"/>
          <w:szCs w:val="22"/>
        </w:rPr>
        <w:t xml:space="preserve">rimary School </w:t>
      </w:r>
      <w:r w:rsidR="002A569F" w:rsidRPr="00B111D3">
        <w:rPr>
          <w:rFonts w:ascii="Arial" w:hAnsi="Arial" w:cs="Arial"/>
          <w:sz w:val="22"/>
          <w:szCs w:val="22"/>
        </w:rPr>
        <w:t xml:space="preserve"> promotes a continuous focus on </w:t>
      </w:r>
      <w:r w:rsidR="00B111D3">
        <w:rPr>
          <w:rFonts w:ascii="Arial" w:hAnsi="Arial" w:cs="Arial"/>
          <w:sz w:val="22"/>
          <w:szCs w:val="22"/>
        </w:rPr>
        <w:t xml:space="preserve">positive </w:t>
      </w:r>
      <w:r w:rsidR="002A569F" w:rsidRPr="00B111D3">
        <w:rPr>
          <w:rFonts w:ascii="Arial" w:hAnsi="Arial" w:cs="Arial"/>
          <w:sz w:val="22"/>
          <w:szCs w:val="22"/>
        </w:rPr>
        <w:t xml:space="preserve"> codes of behaviour and </w:t>
      </w:r>
      <w:r w:rsidR="00B111D3">
        <w:rPr>
          <w:rFonts w:ascii="Arial" w:hAnsi="Arial" w:cs="Arial"/>
          <w:sz w:val="22"/>
          <w:szCs w:val="22"/>
        </w:rPr>
        <w:t xml:space="preserve">a </w:t>
      </w:r>
      <w:r w:rsidR="002A569F" w:rsidRPr="00B111D3">
        <w:rPr>
          <w:rFonts w:ascii="Arial" w:hAnsi="Arial" w:cs="Arial"/>
          <w:sz w:val="22"/>
          <w:szCs w:val="22"/>
        </w:rPr>
        <w:t xml:space="preserve">whole school management strategy which supports respect for others, property and learning in our classrooms. All students are aware that bullying and disrespectful behaviour are not accepted at our school. Tolerance, kindness to others and </w:t>
      </w:r>
      <w:r w:rsidR="00B111D3" w:rsidRPr="00B111D3">
        <w:rPr>
          <w:rFonts w:ascii="Arial" w:hAnsi="Arial" w:cs="Arial"/>
          <w:sz w:val="22"/>
          <w:szCs w:val="22"/>
        </w:rPr>
        <w:t>respect</w:t>
      </w:r>
      <w:r w:rsidR="002A569F" w:rsidRPr="00B111D3">
        <w:rPr>
          <w:rFonts w:ascii="Arial" w:hAnsi="Arial" w:cs="Arial"/>
          <w:sz w:val="22"/>
          <w:szCs w:val="22"/>
        </w:rPr>
        <w:t xml:space="preserve"> are always encouraged. </w:t>
      </w:r>
    </w:p>
    <w:p w:rsidR="003C6F5C" w:rsidRDefault="003C6F5C" w:rsidP="00B111D3">
      <w:pPr>
        <w:jc w:val="both"/>
        <w:rPr>
          <w:rFonts w:ascii="Arial" w:hAnsi="Arial" w:cs="Arial"/>
        </w:rPr>
      </w:pPr>
    </w:p>
    <w:p w:rsidR="004A404E" w:rsidRDefault="002A569F" w:rsidP="00B111D3">
      <w:pPr>
        <w:jc w:val="both"/>
        <w:rPr>
          <w:rFonts w:ascii="Arial" w:hAnsi="Arial" w:cs="Arial"/>
        </w:rPr>
      </w:pPr>
      <w:r w:rsidRPr="00B111D3">
        <w:rPr>
          <w:rFonts w:ascii="Arial" w:hAnsi="Arial" w:cs="Arial"/>
        </w:rPr>
        <w:t xml:space="preserve">Our school will continue to maintain and strengthen the focus on student engagement and wellbeing. We work hard to create a learning environment where teachers and students know they can work and learn in a safe, stimulating and nurturing place, where learning is the very core of all that happens at </w:t>
      </w:r>
      <w:r w:rsidR="003C6F5C">
        <w:rPr>
          <w:rFonts w:ascii="Arial" w:hAnsi="Arial" w:cs="Arial"/>
        </w:rPr>
        <w:t>Cockatoo</w:t>
      </w:r>
      <w:r w:rsidRPr="00B111D3">
        <w:rPr>
          <w:rFonts w:ascii="Arial" w:hAnsi="Arial" w:cs="Arial"/>
        </w:rPr>
        <w:t xml:space="preserve"> Primary School.</w:t>
      </w:r>
    </w:p>
    <w:p w:rsidR="00861CD1" w:rsidRDefault="00861CD1" w:rsidP="00B111D3">
      <w:pPr>
        <w:jc w:val="both"/>
        <w:rPr>
          <w:rFonts w:ascii="Arial" w:hAnsi="Arial" w:cs="Arial"/>
        </w:rPr>
      </w:pPr>
      <w:r>
        <w:rPr>
          <w:rFonts w:ascii="Arial" w:hAnsi="Arial" w:cs="Arial"/>
          <w:noProof/>
          <w:lang w:eastAsia="en-AU"/>
        </w:rPr>
        <w:drawing>
          <wp:inline distT="0" distB="0" distL="0" distR="0">
            <wp:extent cx="6044540" cy="4085112"/>
            <wp:effectExtent l="0" t="38100" r="0" b="869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sectPr w:rsidR="00861CD1" w:rsidSect="0035109E">
      <w:headerReference w:type="default" r:id="rId13"/>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45" w:rsidRDefault="00AB7145" w:rsidP="00AB7145">
      <w:pPr>
        <w:spacing w:after="0" w:line="240" w:lineRule="auto"/>
      </w:pPr>
      <w:r>
        <w:separator/>
      </w:r>
    </w:p>
  </w:endnote>
  <w:endnote w:type="continuationSeparator" w:id="0">
    <w:p w:rsidR="00AB7145" w:rsidRDefault="00AB7145" w:rsidP="00AB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45" w:rsidRDefault="00AB7145" w:rsidP="00AB7145">
      <w:pPr>
        <w:spacing w:after="0" w:line="240" w:lineRule="auto"/>
      </w:pPr>
      <w:r>
        <w:separator/>
      </w:r>
    </w:p>
  </w:footnote>
  <w:footnote w:type="continuationSeparator" w:id="0">
    <w:p w:rsidR="00AB7145" w:rsidRDefault="00AB7145" w:rsidP="00AB7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5" w:rsidRPr="00AB7145" w:rsidRDefault="00AB7145" w:rsidP="00AB7145">
    <w:pPr>
      <w:tabs>
        <w:tab w:val="center" w:pos="4153"/>
        <w:tab w:val="right" w:pos="8306"/>
      </w:tabs>
      <w:spacing w:after="0" w:line="240" w:lineRule="auto"/>
      <w:ind w:firstLine="2880"/>
      <w:rPr>
        <w:rFonts w:ascii="Arial" w:eastAsia="Times New Roman" w:hAnsi="Arial" w:cs="Arial"/>
        <w:sz w:val="36"/>
        <w:szCs w:val="36"/>
        <w:lang w:val="en-US"/>
      </w:rPr>
    </w:pPr>
    <w:r w:rsidRPr="00AB7145">
      <w:rPr>
        <w:rFonts w:asciiTheme="minorHAnsi" w:eastAsiaTheme="minorHAnsi" w:hAnsiTheme="minorHAnsi" w:cstheme="minorBidi"/>
        <w:noProof/>
        <w:lang w:eastAsia="en-AU"/>
      </w:rPr>
      <w:drawing>
        <wp:anchor distT="0" distB="0" distL="114300" distR="114300" simplePos="0" relativeHeight="251659264" behindDoc="1" locked="0" layoutInCell="0" allowOverlap="1" wp14:anchorId="1B47E97D" wp14:editId="30D50E58">
          <wp:simplePos x="0" y="0"/>
          <wp:positionH relativeFrom="column">
            <wp:posOffset>-590550</wp:posOffset>
          </wp:positionH>
          <wp:positionV relativeFrom="paragraph">
            <wp:posOffset>-241300</wp:posOffset>
          </wp:positionV>
          <wp:extent cx="1457325" cy="1016635"/>
          <wp:effectExtent l="0" t="0" r="9525" b="0"/>
          <wp:wrapThrough wrapText="bothSides">
            <wp:wrapPolygon edited="0">
              <wp:start x="0" y="0"/>
              <wp:lineTo x="0" y="21047"/>
              <wp:lineTo x="21459" y="21047"/>
              <wp:lineTo x="21459" y="0"/>
              <wp:lineTo x="0" y="0"/>
            </wp:wrapPolygon>
          </wp:wrapThrough>
          <wp:docPr id="1" name="Picture 1"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logo"/>
                  <pic:cNvPicPr>
                    <a:picLocks noChangeAspect="1" noChangeArrowheads="1"/>
                  </pic:cNvPicPr>
                </pic:nvPicPr>
                <pic:blipFill>
                  <a:blip r:embed="rId1">
                    <a:duotone>
                      <a:schemeClr val="accent2">
                        <a:shade val="45000"/>
                        <a:satMod val="135000"/>
                      </a:schemeClr>
                      <a:prstClr val="white"/>
                    </a:duotone>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45732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145">
      <w:rPr>
        <w:rFonts w:ascii="Arial" w:eastAsia="Times New Roman" w:hAnsi="Arial" w:cs="Arial"/>
        <w:sz w:val="36"/>
        <w:szCs w:val="36"/>
        <w:lang w:val="en-US"/>
      </w:rPr>
      <w:t>Cockatoo Primary School</w:t>
    </w:r>
  </w:p>
  <w:p w:rsidR="00AB7145" w:rsidRDefault="00AB7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767"/>
    <w:multiLevelType w:val="hybridMultilevel"/>
    <w:tmpl w:val="2A985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9F"/>
    <w:rsid w:val="000C2A1F"/>
    <w:rsid w:val="002A569F"/>
    <w:rsid w:val="002E3B17"/>
    <w:rsid w:val="0035109E"/>
    <w:rsid w:val="003C6F5C"/>
    <w:rsid w:val="004A404E"/>
    <w:rsid w:val="00861CD1"/>
    <w:rsid w:val="00A27B0D"/>
    <w:rsid w:val="00AB7145"/>
    <w:rsid w:val="00B11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69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2A1F"/>
    <w:pPr>
      <w:ind w:left="720"/>
      <w:contextualSpacing/>
    </w:pPr>
  </w:style>
  <w:style w:type="paragraph" w:styleId="Header">
    <w:name w:val="header"/>
    <w:basedOn w:val="Normal"/>
    <w:link w:val="HeaderChar"/>
    <w:uiPriority w:val="99"/>
    <w:unhideWhenUsed/>
    <w:rsid w:val="00AB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145"/>
    <w:rPr>
      <w:rFonts w:ascii="Calibri" w:eastAsia="Calibri" w:hAnsi="Calibri" w:cs="Times New Roman"/>
    </w:rPr>
  </w:style>
  <w:style w:type="paragraph" w:styleId="Footer">
    <w:name w:val="footer"/>
    <w:basedOn w:val="Normal"/>
    <w:link w:val="FooterChar"/>
    <w:uiPriority w:val="99"/>
    <w:unhideWhenUsed/>
    <w:rsid w:val="00AB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145"/>
    <w:rPr>
      <w:rFonts w:ascii="Calibri" w:eastAsia="Calibri" w:hAnsi="Calibri" w:cs="Times New Roman"/>
    </w:rPr>
  </w:style>
  <w:style w:type="paragraph" w:styleId="BalloonText">
    <w:name w:val="Balloon Text"/>
    <w:basedOn w:val="Normal"/>
    <w:link w:val="BalloonTextChar"/>
    <w:uiPriority w:val="99"/>
    <w:semiHidden/>
    <w:unhideWhenUsed/>
    <w:rsid w:val="0086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D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69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2A1F"/>
    <w:pPr>
      <w:ind w:left="720"/>
      <w:contextualSpacing/>
    </w:pPr>
  </w:style>
  <w:style w:type="paragraph" w:styleId="Header">
    <w:name w:val="header"/>
    <w:basedOn w:val="Normal"/>
    <w:link w:val="HeaderChar"/>
    <w:uiPriority w:val="99"/>
    <w:unhideWhenUsed/>
    <w:rsid w:val="00AB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145"/>
    <w:rPr>
      <w:rFonts w:ascii="Calibri" w:eastAsia="Calibri" w:hAnsi="Calibri" w:cs="Times New Roman"/>
    </w:rPr>
  </w:style>
  <w:style w:type="paragraph" w:styleId="Footer">
    <w:name w:val="footer"/>
    <w:basedOn w:val="Normal"/>
    <w:link w:val="FooterChar"/>
    <w:uiPriority w:val="99"/>
    <w:unhideWhenUsed/>
    <w:rsid w:val="00AB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145"/>
    <w:rPr>
      <w:rFonts w:ascii="Calibri" w:eastAsia="Calibri" w:hAnsi="Calibri" w:cs="Times New Roman"/>
    </w:rPr>
  </w:style>
  <w:style w:type="paragraph" w:styleId="BalloonText">
    <w:name w:val="Balloon Text"/>
    <w:basedOn w:val="Normal"/>
    <w:link w:val="BalloonTextChar"/>
    <w:uiPriority w:val="99"/>
    <w:semiHidden/>
    <w:unhideWhenUsed/>
    <w:rsid w:val="0086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D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6520">
      <w:bodyDiv w:val="1"/>
      <w:marLeft w:val="0"/>
      <w:marRight w:val="0"/>
      <w:marTop w:val="0"/>
      <w:marBottom w:val="0"/>
      <w:divBdr>
        <w:top w:val="none" w:sz="0" w:space="0" w:color="auto"/>
        <w:left w:val="none" w:sz="0" w:space="0" w:color="auto"/>
        <w:bottom w:val="none" w:sz="0" w:space="0" w:color="auto"/>
        <w:right w:val="none" w:sz="0" w:space="0" w:color="auto"/>
      </w:divBdr>
      <w:divsChild>
        <w:div w:id="1856797593">
          <w:marLeft w:val="0"/>
          <w:marRight w:val="0"/>
          <w:marTop w:val="0"/>
          <w:marBottom w:val="0"/>
          <w:divBdr>
            <w:top w:val="none" w:sz="0" w:space="0" w:color="auto"/>
            <w:left w:val="none" w:sz="0" w:space="0" w:color="auto"/>
            <w:bottom w:val="none" w:sz="0" w:space="0" w:color="auto"/>
            <w:right w:val="none" w:sz="0" w:space="0" w:color="auto"/>
          </w:divBdr>
          <w:divsChild>
            <w:div w:id="1660696336">
              <w:marLeft w:val="0"/>
              <w:marRight w:val="0"/>
              <w:marTop w:val="0"/>
              <w:marBottom w:val="0"/>
              <w:divBdr>
                <w:top w:val="none" w:sz="0" w:space="0" w:color="auto"/>
                <w:left w:val="none" w:sz="0" w:space="0" w:color="auto"/>
                <w:bottom w:val="none" w:sz="0" w:space="0" w:color="auto"/>
                <w:right w:val="none" w:sz="0" w:space="0" w:color="auto"/>
              </w:divBdr>
              <w:divsChild>
                <w:div w:id="2134979703">
                  <w:marLeft w:val="0"/>
                  <w:marRight w:val="0"/>
                  <w:marTop w:val="0"/>
                  <w:marBottom w:val="0"/>
                  <w:divBdr>
                    <w:top w:val="none" w:sz="0" w:space="0" w:color="auto"/>
                    <w:left w:val="none" w:sz="0" w:space="0" w:color="auto"/>
                    <w:bottom w:val="none" w:sz="0" w:space="0" w:color="auto"/>
                    <w:right w:val="none" w:sz="0" w:space="0" w:color="auto"/>
                  </w:divBdr>
                  <w:divsChild>
                    <w:div w:id="277564998">
                      <w:marLeft w:val="150"/>
                      <w:marRight w:val="150"/>
                      <w:marTop w:val="0"/>
                      <w:marBottom w:val="0"/>
                      <w:divBdr>
                        <w:top w:val="none" w:sz="0" w:space="0" w:color="auto"/>
                        <w:left w:val="none" w:sz="0" w:space="0" w:color="auto"/>
                        <w:bottom w:val="none" w:sz="0" w:space="0" w:color="auto"/>
                        <w:right w:val="none" w:sz="0" w:space="0" w:color="auto"/>
                      </w:divBdr>
                      <w:divsChild>
                        <w:div w:id="2117358421">
                          <w:marLeft w:val="0"/>
                          <w:marRight w:val="0"/>
                          <w:marTop w:val="0"/>
                          <w:marBottom w:val="0"/>
                          <w:divBdr>
                            <w:top w:val="none" w:sz="0" w:space="0" w:color="auto"/>
                            <w:left w:val="none" w:sz="0" w:space="0" w:color="auto"/>
                            <w:bottom w:val="none" w:sz="0" w:space="0" w:color="auto"/>
                            <w:right w:val="none" w:sz="0" w:space="0" w:color="auto"/>
                          </w:divBdr>
                          <w:divsChild>
                            <w:div w:id="1430006557">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CB1FE7-9498-4E92-9063-7C5B0FE55F8D}" type="doc">
      <dgm:prSet loTypeId="urn:microsoft.com/office/officeart/2005/8/layout/radial6" loCatId="cycle" qsTypeId="urn:microsoft.com/office/officeart/2005/8/quickstyle/3d1" qsCatId="3D" csTypeId="urn:microsoft.com/office/officeart/2005/8/colors/colorful1" csCatId="colorful" phldr="1"/>
      <dgm:spPr/>
      <dgm:t>
        <a:bodyPr/>
        <a:lstStyle/>
        <a:p>
          <a:endParaRPr lang="en-AU"/>
        </a:p>
      </dgm:t>
    </dgm:pt>
    <dgm:pt modelId="{D1EEF48F-4187-4290-82DC-41CBC7D1EB42}">
      <dgm:prSet phldrT="[Text]"/>
      <dgm:spPr/>
      <dgm:t>
        <a:bodyPr/>
        <a:lstStyle/>
        <a:p>
          <a:r>
            <a:rPr lang="en-AU"/>
            <a:t>Our Values</a:t>
          </a:r>
        </a:p>
      </dgm:t>
    </dgm:pt>
    <dgm:pt modelId="{C8406883-F486-486B-9E60-710245FF6085}" type="parTrans" cxnId="{3C33CA57-D344-418C-9B24-ED72268FDE41}">
      <dgm:prSet/>
      <dgm:spPr/>
      <dgm:t>
        <a:bodyPr/>
        <a:lstStyle/>
        <a:p>
          <a:endParaRPr lang="en-AU"/>
        </a:p>
      </dgm:t>
    </dgm:pt>
    <dgm:pt modelId="{15B91C8E-2881-4BBE-B32A-911E3F81D9BE}" type="sibTrans" cxnId="{3C33CA57-D344-418C-9B24-ED72268FDE41}">
      <dgm:prSet/>
      <dgm:spPr/>
      <dgm:t>
        <a:bodyPr/>
        <a:lstStyle/>
        <a:p>
          <a:endParaRPr lang="en-AU"/>
        </a:p>
      </dgm:t>
    </dgm:pt>
    <dgm:pt modelId="{C7809D05-F31F-4193-AEBF-EC05330D3368}">
      <dgm:prSet phldrT="[Text]"/>
      <dgm:spPr/>
      <dgm:t>
        <a:bodyPr/>
        <a:lstStyle/>
        <a:p>
          <a:r>
            <a:rPr lang="en-AU"/>
            <a:t>Organisation</a:t>
          </a:r>
        </a:p>
      </dgm:t>
    </dgm:pt>
    <dgm:pt modelId="{61F3256F-2C24-479E-A012-D0995154D880}" type="parTrans" cxnId="{F18497C3-C667-4FC8-B7CA-3FEE9DE195EF}">
      <dgm:prSet/>
      <dgm:spPr/>
      <dgm:t>
        <a:bodyPr/>
        <a:lstStyle/>
        <a:p>
          <a:endParaRPr lang="en-AU"/>
        </a:p>
      </dgm:t>
    </dgm:pt>
    <dgm:pt modelId="{EC2F9B2C-85EA-4D05-990C-80E5B9BC5D42}" type="sibTrans" cxnId="{F18497C3-C667-4FC8-B7CA-3FEE9DE195EF}">
      <dgm:prSet/>
      <dgm:spPr/>
      <dgm:t>
        <a:bodyPr/>
        <a:lstStyle/>
        <a:p>
          <a:endParaRPr lang="en-AU"/>
        </a:p>
      </dgm:t>
    </dgm:pt>
    <dgm:pt modelId="{79184534-494C-4626-AAD1-8241BB14714C}">
      <dgm:prSet phldrT="[Text]"/>
      <dgm:spPr/>
      <dgm:t>
        <a:bodyPr/>
        <a:lstStyle/>
        <a:p>
          <a:r>
            <a:rPr lang="en-AU"/>
            <a:t>Persistence</a:t>
          </a:r>
        </a:p>
      </dgm:t>
    </dgm:pt>
    <dgm:pt modelId="{15C76DC7-521B-4892-8EB4-EED97C5BCF46}" type="parTrans" cxnId="{35754484-3416-4626-A84C-60A630B5F58E}">
      <dgm:prSet/>
      <dgm:spPr/>
      <dgm:t>
        <a:bodyPr/>
        <a:lstStyle/>
        <a:p>
          <a:endParaRPr lang="en-AU"/>
        </a:p>
      </dgm:t>
    </dgm:pt>
    <dgm:pt modelId="{2A8398A3-3F50-42BD-9410-CA09461AF84F}" type="sibTrans" cxnId="{35754484-3416-4626-A84C-60A630B5F58E}">
      <dgm:prSet/>
      <dgm:spPr/>
      <dgm:t>
        <a:bodyPr/>
        <a:lstStyle/>
        <a:p>
          <a:endParaRPr lang="en-AU"/>
        </a:p>
      </dgm:t>
    </dgm:pt>
    <dgm:pt modelId="{DDB97FB9-B701-44DB-B5F5-CDB1560E1B4F}">
      <dgm:prSet phldrT="[Text]"/>
      <dgm:spPr/>
      <dgm:t>
        <a:bodyPr/>
        <a:lstStyle/>
        <a:p>
          <a:r>
            <a:rPr lang="en-AU"/>
            <a:t>Resilience</a:t>
          </a:r>
        </a:p>
      </dgm:t>
    </dgm:pt>
    <dgm:pt modelId="{7DFB07BC-4386-4785-A79D-56C774D99BEF}" type="parTrans" cxnId="{92D3F950-9A49-499E-8B12-C2E610F7FE18}">
      <dgm:prSet/>
      <dgm:spPr/>
      <dgm:t>
        <a:bodyPr/>
        <a:lstStyle/>
        <a:p>
          <a:endParaRPr lang="en-AU"/>
        </a:p>
      </dgm:t>
    </dgm:pt>
    <dgm:pt modelId="{9B20FB63-B97E-48B0-B992-3CB59C3D8733}" type="sibTrans" cxnId="{92D3F950-9A49-499E-8B12-C2E610F7FE18}">
      <dgm:prSet/>
      <dgm:spPr/>
      <dgm:t>
        <a:bodyPr/>
        <a:lstStyle/>
        <a:p>
          <a:endParaRPr lang="en-AU"/>
        </a:p>
      </dgm:t>
    </dgm:pt>
    <dgm:pt modelId="{F0A8A79A-3E43-4989-82BD-4C8FF550D4BF}">
      <dgm:prSet phldrT="[Text]"/>
      <dgm:spPr/>
      <dgm:t>
        <a:bodyPr/>
        <a:lstStyle/>
        <a:p>
          <a:r>
            <a:rPr lang="en-AU"/>
            <a:t>Getting Along</a:t>
          </a:r>
        </a:p>
      </dgm:t>
    </dgm:pt>
    <dgm:pt modelId="{2D3C4841-3D3E-4A79-B9EF-6D77D34C0D90}" type="parTrans" cxnId="{66992A1B-D6B5-4154-B316-F8E38A07F016}">
      <dgm:prSet/>
      <dgm:spPr/>
      <dgm:t>
        <a:bodyPr/>
        <a:lstStyle/>
        <a:p>
          <a:endParaRPr lang="en-AU"/>
        </a:p>
      </dgm:t>
    </dgm:pt>
    <dgm:pt modelId="{0B88D5F0-EFC6-43C2-BB38-50850AC7E1BA}" type="sibTrans" cxnId="{66992A1B-D6B5-4154-B316-F8E38A07F016}">
      <dgm:prSet/>
      <dgm:spPr/>
      <dgm:t>
        <a:bodyPr/>
        <a:lstStyle/>
        <a:p>
          <a:endParaRPr lang="en-AU"/>
        </a:p>
      </dgm:t>
    </dgm:pt>
    <dgm:pt modelId="{5F228D2B-29F3-40C1-856D-76E702108C0A}">
      <dgm:prSet phldrT="[Text]"/>
      <dgm:spPr/>
      <dgm:t>
        <a:bodyPr/>
        <a:lstStyle/>
        <a:p>
          <a:r>
            <a:rPr lang="en-AU"/>
            <a:t>Confidence</a:t>
          </a:r>
        </a:p>
      </dgm:t>
    </dgm:pt>
    <dgm:pt modelId="{8454BEC5-DA54-4DD8-AE8F-D34FE2BB452E}" type="parTrans" cxnId="{E93E9289-5E22-4987-9A2B-5361AC40A197}">
      <dgm:prSet/>
      <dgm:spPr/>
      <dgm:t>
        <a:bodyPr/>
        <a:lstStyle/>
        <a:p>
          <a:endParaRPr lang="en-AU"/>
        </a:p>
      </dgm:t>
    </dgm:pt>
    <dgm:pt modelId="{96281291-03CC-439B-9F39-E247DBD4AA52}" type="sibTrans" cxnId="{E93E9289-5E22-4987-9A2B-5361AC40A197}">
      <dgm:prSet/>
      <dgm:spPr/>
      <dgm:t>
        <a:bodyPr/>
        <a:lstStyle/>
        <a:p>
          <a:endParaRPr lang="en-AU"/>
        </a:p>
      </dgm:t>
    </dgm:pt>
    <dgm:pt modelId="{0C5599C7-99B8-4266-8614-17EF614618B9}" type="pres">
      <dgm:prSet presAssocID="{37CB1FE7-9498-4E92-9063-7C5B0FE55F8D}" presName="Name0" presStyleCnt="0">
        <dgm:presLayoutVars>
          <dgm:chMax val="1"/>
          <dgm:dir/>
          <dgm:animLvl val="ctr"/>
          <dgm:resizeHandles val="exact"/>
        </dgm:presLayoutVars>
      </dgm:prSet>
      <dgm:spPr/>
    </dgm:pt>
    <dgm:pt modelId="{46B1F7E3-E13A-40E8-B7E5-BE17F92522FC}" type="pres">
      <dgm:prSet presAssocID="{D1EEF48F-4187-4290-82DC-41CBC7D1EB42}" presName="centerShape" presStyleLbl="node0" presStyleIdx="0" presStyleCnt="1"/>
      <dgm:spPr/>
      <dgm:t>
        <a:bodyPr/>
        <a:lstStyle/>
        <a:p>
          <a:endParaRPr lang="en-AU"/>
        </a:p>
      </dgm:t>
    </dgm:pt>
    <dgm:pt modelId="{DE447609-9B19-4EA3-BFD5-2BC1DC152FF9}" type="pres">
      <dgm:prSet presAssocID="{C7809D05-F31F-4193-AEBF-EC05330D3368}" presName="node" presStyleLbl="node1" presStyleIdx="0" presStyleCnt="5">
        <dgm:presLayoutVars>
          <dgm:bulletEnabled val="1"/>
        </dgm:presLayoutVars>
      </dgm:prSet>
      <dgm:spPr/>
    </dgm:pt>
    <dgm:pt modelId="{C2CB105E-1E43-4F63-A1B1-C493B7563F61}" type="pres">
      <dgm:prSet presAssocID="{C7809D05-F31F-4193-AEBF-EC05330D3368}" presName="dummy" presStyleCnt="0"/>
      <dgm:spPr/>
    </dgm:pt>
    <dgm:pt modelId="{E30EC619-4DB9-4926-9DFB-ECEE15DD54E7}" type="pres">
      <dgm:prSet presAssocID="{EC2F9B2C-85EA-4D05-990C-80E5B9BC5D42}" presName="sibTrans" presStyleLbl="sibTrans2D1" presStyleIdx="0" presStyleCnt="5"/>
      <dgm:spPr/>
    </dgm:pt>
    <dgm:pt modelId="{DD6656EC-FCCA-4D28-9C90-F202A555BAD3}" type="pres">
      <dgm:prSet presAssocID="{79184534-494C-4626-AAD1-8241BB14714C}" presName="node" presStyleLbl="node1" presStyleIdx="1" presStyleCnt="5">
        <dgm:presLayoutVars>
          <dgm:bulletEnabled val="1"/>
        </dgm:presLayoutVars>
      </dgm:prSet>
      <dgm:spPr/>
    </dgm:pt>
    <dgm:pt modelId="{8A0AC820-0F25-48AE-A72D-D8167C630299}" type="pres">
      <dgm:prSet presAssocID="{79184534-494C-4626-AAD1-8241BB14714C}" presName="dummy" presStyleCnt="0"/>
      <dgm:spPr/>
    </dgm:pt>
    <dgm:pt modelId="{5A640B74-BC9B-4BDD-9242-CF9A7F09D783}" type="pres">
      <dgm:prSet presAssocID="{2A8398A3-3F50-42BD-9410-CA09461AF84F}" presName="sibTrans" presStyleLbl="sibTrans2D1" presStyleIdx="1" presStyleCnt="5"/>
      <dgm:spPr/>
    </dgm:pt>
    <dgm:pt modelId="{3CA178E2-5230-4217-B469-1A70BFAA3EA1}" type="pres">
      <dgm:prSet presAssocID="{DDB97FB9-B701-44DB-B5F5-CDB1560E1B4F}" presName="node" presStyleLbl="node1" presStyleIdx="2" presStyleCnt="5">
        <dgm:presLayoutVars>
          <dgm:bulletEnabled val="1"/>
        </dgm:presLayoutVars>
      </dgm:prSet>
      <dgm:spPr/>
    </dgm:pt>
    <dgm:pt modelId="{409273AE-15F7-48AA-A5B3-906F54C75681}" type="pres">
      <dgm:prSet presAssocID="{DDB97FB9-B701-44DB-B5F5-CDB1560E1B4F}" presName="dummy" presStyleCnt="0"/>
      <dgm:spPr/>
    </dgm:pt>
    <dgm:pt modelId="{612B053D-164E-4E25-817F-ED9488CA6BF5}" type="pres">
      <dgm:prSet presAssocID="{9B20FB63-B97E-48B0-B992-3CB59C3D8733}" presName="sibTrans" presStyleLbl="sibTrans2D1" presStyleIdx="2" presStyleCnt="5"/>
      <dgm:spPr/>
    </dgm:pt>
    <dgm:pt modelId="{D6ABF1EB-52D3-4340-8AF5-1D27E6A1523F}" type="pres">
      <dgm:prSet presAssocID="{F0A8A79A-3E43-4989-82BD-4C8FF550D4BF}" presName="node" presStyleLbl="node1" presStyleIdx="3" presStyleCnt="5">
        <dgm:presLayoutVars>
          <dgm:bulletEnabled val="1"/>
        </dgm:presLayoutVars>
      </dgm:prSet>
      <dgm:spPr/>
    </dgm:pt>
    <dgm:pt modelId="{DAC0C975-1A24-49D5-BC11-4C37140E80FC}" type="pres">
      <dgm:prSet presAssocID="{F0A8A79A-3E43-4989-82BD-4C8FF550D4BF}" presName="dummy" presStyleCnt="0"/>
      <dgm:spPr/>
    </dgm:pt>
    <dgm:pt modelId="{F7B23ED2-095A-4F59-BD98-6CF647041FF0}" type="pres">
      <dgm:prSet presAssocID="{0B88D5F0-EFC6-43C2-BB38-50850AC7E1BA}" presName="sibTrans" presStyleLbl="sibTrans2D1" presStyleIdx="3" presStyleCnt="5"/>
      <dgm:spPr/>
    </dgm:pt>
    <dgm:pt modelId="{0E3179D2-33E6-44A1-8920-E445E425CF06}" type="pres">
      <dgm:prSet presAssocID="{5F228D2B-29F3-40C1-856D-76E702108C0A}" presName="node" presStyleLbl="node1" presStyleIdx="4" presStyleCnt="5">
        <dgm:presLayoutVars>
          <dgm:bulletEnabled val="1"/>
        </dgm:presLayoutVars>
      </dgm:prSet>
      <dgm:spPr/>
      <dgm:t>
        <a:bodyPr/>
        <a:lstStyle/>
        <a:p>
          <a:endParaRPr lang="en-AU"/>
        </a:p>
      </dgm:t>
    </dgm:pt>
    <dgm:pt modelId="{62A4CEAE-C30A-4ECA-8F3F-7915246BC89B}" type="pres">
      <dgm:prSet presAssocID="{5F228D2B-29F3-40C1-856D-76E702108C0A}" presName="dummy" presStyleCnt="0"/>
      <dgm:spPr/>
    </dgm:pt>
    <dgm:pt modelId="{90403BC7-7B03-4923-9553-573D76F9FABC}" type="pres">
      <dgm:prSet presAssocID="{96281291-03CC-439B-9F39-E247DBD4AA52}" presName="sibTrans" presStyleLbl="sibTrans2D1" presStyleIdx="4" presStyleCnt="5"/>
      <dgm:spPr/>
    </dgm:pt>
  </dgm:ptLst>
  <dgm:cxnLst>
    <dgm:cxn modelId="{3C33CA57-D344-418C-9B24-ED72268FDE41}" srcId="{37CB1FE7-9498-4E92-9063-7C5B0FE55F8D}" destId="{D1EEF48F-4187-4290-82DC-41CBC7D1EB42}" srcOrd="0" destOrd="0" parTransId="{C8406883-F486-486B-9E60-710245FF6085}" sibTransId="{15B91C8E-2881-4BBE-B32A-911E3F81D9BE}"/>
    <dgm:cxn modelId="{4854C694-A442-44BD-98B7-EBFEFDBAFDCD}" type="presOf" srcId="{37CB1FE7-9498-4E92-9063-7C5B0FE55F8D}" destId="{0C5599C7-99B8-4266-8614-17EF614618B9}" srcOrd="0" destOrd="0" presId="urn:microsoft.com/office/officeart/2005/8/layout/radial6"/>
    <dgm:cxn modelId="{66992A1B-D6B5-4154-B316-F8E38A07F016}" srcId="{D1EEF48F-4187-4290-82DC-41CBC7D1EB42}" destId="{F0A8A79A-3E43-4989-82BD-4C8FF550D4BF}" srcOrd="3" destOrd="0" parTransId="{2D3C4841-3D3E-4A79-B9EF-6D77D34C0D90}" sibTransId="{0B88D5F0-EFC6-43C2-BB38-50850AC7E1BA}"/>
    <dgm:cxn modelId="{B372D1C2-0DFE-44A5-A4FC-074ACE1AED1E}" type="presOf" srcId="{C7809D05-F31F-4193-AEBF-EC05330D3368}" destId="{DE447609-9B19-4EA3-BFD5-2BC1DC152FF9}" srcOrd="0" destOrd="0" presId="urn:microsoft.com/office/officeart/2005/8/layout/radial6"/>
    <dgm:cxn modelId="{634D053F-2701-487D-B456-79D3071628BB}" type="presOf" srcId="{2A8398A3-3F50-42BD-9410-CA09461AF84F}" destId="{5A640B74-BC9B-4BDD-9242-CF9A7F09D783}" srcOrd="0" destOrd="0" presId="urn:microsoft.com/office/officeart/2005/8/layout/radial6"/>
    <dgm:cxn modelId="{CA47693B-219F-4271-A65D-645E3CBB79E3}" type="presOf" srcId="{79184534-494C-4626-AAD1-8241BB14714C}" destId="{DD6656EC-FCCA-4D28-9C90-F202A555BAD3}" srcOrd="0" destOrd="0" presId="urn:microsoft.com/office/officeart/2005/8/layout/radial6"/>
    <dgm:cxn modelId="{E0E06930-5FEC-43A9-A484-E92AA2E6F420}" type="presOf" srcId="{0B88D5F0-EFC6-43C2-BB38-50850AC7E1BA}" destId="{F7B23ED2-095A-4F59-BD98-6CF647041FF0}" srcOrd="0" destOrd="0" presId="urn:microsoft.com/office/officeart/2005/8/layout/radial6"/>
    <dgm:cxn modelId="{2F8BE93B-F3D4-4092-992D-03AB78A18916}" type="presOf" srcId="{DDB97FB9-B701-44DB-B5F5-CDB1560E1B4F}" destId="{3CA178E2-5230-4217-B469-1A70BFAA3EA1}" srcOrd="0" destOrd="0" presId="urn:microsoft.com/office/officeart/2005/8/layout/radial6"/>
    <dgm:cxn modelId="{92D3F950-9A49-499E-8B12-C2E610F7FE18}" srcId="{D1EEF48F-4187-4290-82DC-41CBC7D1EB42}" destId="{DDB97FB9-B701-44DB-B5F5-CDB1560E1B4F}" srcOrd="2" destOrd="0" parTransId="{7DFB07BC-4386-4785-A79D-56C774D99BEF}" sibTransId="{9B20FB63-B97E-48B0-B992-3CB59C3D8733}"/>
    <dgm:cxn modelId="{7931C01E-743E-40E6-882B-BA1BE208ABBF}" type="presOf" srcId="{9B20FB63-B97E-48B0-B992-3CB59C3D8733}" destId="{612B053D-164E-4E25-817F-ED9488CA6BF5}" srcOrd="0" destOrd="0" presId="urn:microsoft.com/office/officeart/2005/8/layout/radial6"/>
    <dgm:cxn modelId="{98B09D31-2C8B-4AE0-9615-01ED28135A99}" type="presOf" srcId="{5F228D2B-29F3-40C1-856D-76E702108C0A}" destId="{0E3179D2-33E6-44A1-8920-E445E425CF06}" srcOrd="0" destOrd="0" presId="urn:microsoft.com/office/officeart/2005/8/layout/radial6"/>
    <dgm:cxn modelId="{EC91682B-42B0-4D3E-BBBB-003166ABB6D1}" type="presOf" srcId="{96281291-03CC-439B-9F39-E247DBD4AA52}" destId="{90403BC7-7B03-4923-9553-573D76F9FABC}" srcOrd="0" destOrd="0" presId="urn:microsoft.com/office/officeart/2005/8/layout/radial6"/>
    <dgm:cxn modelId="{10428623-08DC-4090-BD90-A002453709CB}" type="presOf" srcId="{EC2F9B2C-85EA-4D05-990C-80E5B9BC5D42}" destId="{E30EC619-4DB9-4926-9DFB-ECEE15DD54E7}" srcOrd="0" destOrd="0" presId="urn:microsoft.com/office/officeart/2005/8/layout/radial6"/>
    <dgm:cxn modelId="{E93E9289-5E22-4987-9A2B-5361AC40A197}" srcId="{D1EEF48F-4187-4290-82DC-41CBC7D1EB42}" destId="{5F228D2B-29F3-40C1-856D-76E702108C0A}" srcOrd="4" destOrd="0" parTransId="{8454BEC5-DA54-4DD8-AE8F-D34FE2BB452E}" sibTransId="{96281291-03CC-439B-9F39-E247DBD4AA52}"/>
    <dgm:cxn modelId="{35754484-3416-4626-A84C-60A630B5F58E}" srcId="{D1EEF48F-4187-4290-82DC-41CBC7D1EB42}" destId="{79184534-494C-4626-AAD1-8241BB14714C}" srcOrd="1" destOrd="0" parTransId="{15C76DC7-521B-4892-8EB4-EED97C5BCF46}" sibTransId="{2A8398A3-3F50-42BD-9410-CA09461AF84F}"/>
    <dgm:cxn modelId="{DD40BEA2-F679-40AA-97CE-0572436AFB7C}" type="presOf" srcId="{D1EEF48F-4187-4290-82DC-41CBC7D1EB42}" destId="{46B1F7E3-E13A-40E8-B7E5-BE17F92522FC}" srcOrd="0" destOrd="0" presId="urn:microsoft.com/office/officeart/2005/8/layout/radial6"/>
    <dgm:cxn modelId="{9AF88C96-89F1-4859-B27F-2D7A05E2D998}" type="presOf" srcId="{F0A8A79A-3E43-4989-82BD-4C8FF550D4BF}" destId="{D6ABF1EB-52D3-4340-8AF5-1D27E6A1523F}" srcOrd="0" destOrd="0" presId="urn:microsoft.com/office/officeart/2005/8/layout/radial6"/>
    <dgm:cxn modelId="{F18497C3-C667-4FC8-B7CA-3FEE9DE195EF}" srcId="{D1EEF48F-4187-4290-82DC-41CBC7D1EB42}" destId="{C7809D05-F31F-4193-AEBF-EC05330D3368}" srcOrd="0" destOrd="0" parTransId="{61F3256F-2C24-479E-A012-D0995154D880}" sibTransId="{EC2F9B2C-85EA-4D05-990C-80E5B9BC5D42}"/>
    <dgm:cxn modelId="{9A7A485F-38DA-4C3E-AADD-7994921AD7E0}" type="presParOf" srcId="{0C5599C7-99B8-4266-8614-17EF614618B9}" destId="{46B1F7E3-E13A-40E8-B7E5-BE17F92522FC}" srcOrd="0" destOrd="0" presId="urn:microsoft.com/office/officeart/2005/8/layout/radial6"/>
    <dgm:cxn modelId="{76685DE4-F5D6-4BB3-9A97-A3E35875DD6B}" type="presParOf" srcId="{0C5599C7-99B8-4266-8614-17EF614618B9}" destId="{DE447609-9B19-4EA3-BFD5-2BC1DC152FF9}" srcOrd="1" destOrd="0" presId="urn:microsoft.com/office/officeart/2005/8/layout/radial6"/>
    <dgm:cxn modelId="{64EA3A4A-5E54-43A9-BB10-83EDE0AF6D8C}" type="presParOf" srcId="{0C5599C7-99B8-4266-8614-17EF614618B9}" destId="{C2CB105E-1E43-4F63-A1B1-C493B7563F61}" srcOrd="2" destOrd="0" presId="urn:microsoft.com/office/officeart/2005/8/layout/radial6"/>
    <dgm:cxn modelId="{4A230543-54FC-454B-A8C4-FED5306DC78E}" type="presParOf" srcId="{0C5599C7-99B8-4266-8614-17EF614618B9}" destId="{E30EC619-4DB9-4926-9DFB-ECEE15DD54E7}" srcOrd="3" destOrd="0" presId="urn:microsoft.com/office/officeart/2005/8/layout/radial6"/>
    <dgm:cxn modelId="{DB747310-1B95-4275-937C-D5F21F46C354}" type="presParOf" srcId="{0C5599C7-99B8-4266-8614-17EF614618B9}" destId="{DD6656EC-FCCA-4D28-9C90-F202A555BAD3}" srcOrd="4" destOrd="0" presId="urn:microsoft.com/office/officeart/2005/8/layout/radial6"/>
    <dgm:cxn modelId="{B039F257-22D1-4D90-B171-D7C74D903FDB}" type="presParOf" srcId="{0C5599C7-99B8-4266-8614-17EF614618B9}" destId="{8A0AC820-0F25-48AE-A72D-D8167C630299}" srcOrd="5" destOrd="0" presId="urn:microsoft.com/office/officeart/2005/8/layout/radial6"/>
    <dgm:cxn modelId="{8DCE336E-3037-4F37-8ED3-022646FC7313}" type="presParOf" srcId="{0C5599C7-99B8-4266-8614-17EF614618B9}" destId="{5A640B74-BC9B-4BDD-9242-CF9A7F09D783}" srcOrd="6" destOrd="0" presId="urn:microsoft.com/office/officeart/2005/8/layout/radial6"/>
    <dgm:cxn modelId="{3DB9C546-3B5D-45BD-93E0-532959C2C72F}" type="presParOf" srcId="{0C5599C7-99B8-4266-8614-17EF614618B9}" destId="{3CA178E2-5230-4217-B469-1A70BFAA3EA1}" srcOrd="7" destOrd="0" presId="urn:microsoft.com/office/officeart/2005/8/layout/radial6"/>
    <dgm:cxn modelId="{32B6EAEF-7C23-4A00-AA4E-CADC758BD560}" type="presParOf" srcId="{0C5599C7-99B8-4266-8614-17EF614618B9}" destId="{409273AE-15F7-48AA-A5B3-906F54C75681}" srcOrd="8" destOrd="0" presId="urn:microsoft.com/office/officeart/2005/8/layout/radial6"/>
    <dgm:cxn modelId="{512CA0EA-93A9-4086-BF9E-FC69A0387A59}" type="presParOf" srcId="{0C5599C7-99B8-4266-8614-17EF614618B9}" destId="{612B053D-164E-4E25-817F-ED9488CA6BF5}" srcOrd="9" destOrd="0" presId="urn:microsoft.com/office/officeart/2005/8/layout/radial6"/>
    <dgm:cxn modelId="{33D8BA07-0F47-463E-9A67-A53AC96BAADA}" type="presParOf" srcId="{0C5599C7-99B8-4266-8614-17EF614618B9}" destId="{D6ABF1EB-52D3-4340-8AF5-1D27E6A1523F}" srcOrd="10" destOrd="0" presId="urn:microsoft.com/office/officeart/2005/8/layout/radial6"/>
    <dgm:cxn modelId="{09FA3221-414E-44DE-8FC9-A2C4264E96BD}" type="presParOf" srcId="{0C5599C7-99B8-4266-8614-17EF614618B9}" destId="{DAC0C975-1A24-49D5-BC11-4C37140E80FC}" srcOrd="11" destOrd="0" presId="urn:microsoft.com/office/officeart/2005/8/layout/radial6"/>
    <dgm:cxn modelId="{89032519-35CE-413D-B342-4CBB41E42220}" type="presParOf" srcId="{0C5599C7-99B8-4266-8614-17EF614618B9}" destId="{F7B23ED2-095A-4F59-BD98-6CF647041FF0}" srcOrd="12" destOrd="0" presId="urn:microsoft.com/office/officeart/2005/8/layout/radial6"/>
    <dgm:cxn modelId="{96CA7CAA-D064-41DE-B90C-F416F8D3B635}" type="presParOf" srcId="{0C5599C7-99B8-4266-8614-17EF614618B9}" destId="{0E3179D2-33E6-44A1-8920-E445E425CF06}" srcOrd="13" destOrd="0" presId="urn:microsoft.com/office/officeart/2005/8/layout/radial6"/>
    <dgm:cxn modelId="{0A286900-5C7B-4DB5-B60A-4822B2650F3A}" type="presParOf" srcId="{0C5599C7-99B8-4266-8614-17EF614618B9}" destId="{62A4CEAE-C30A-4ECA-8F3F-7915246BC89B}" srcOrd="14" destOrd="0" presId="urn:microsoft.com/office/officeart/2005/8/layout/radial6"/>
    <dgm:cxn modelId="{5E87D1F3-0464-4C67-9955-3DCFDF8DB4B7}" type="presParOf" srcId="{0C5599C7-99B8-4266-8614-17EF614618B9}" destId="{90403BC7-7B03-4923-9553-573D76F9FABC}" srcOrd="15"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403BC7-7B03-4923-9553-573D76F9FABC}">
      <dsp:nvSpPr>
        <dsp:cNvPr id="0" name=""/>
        <dsp:cNvSpPr/>
      </dsp:nvSpPr>
      <dsp:spPr>
        <a:xfrm>
          <a:off x="1339753" y="503078"/>
          <a:ext cx="3365032" cy="3365032"/>
        </a:xfrm>
        <a:prstGeom prst="blockArc">
          <a:avLst>
            <a:gd name="adj1" fmla="val 11880000"/>
            <a:gd name="adj2" fmla="val 16200000"/>
            <a:gd name="adj3" fmla="val 4633"/>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7B23ED2-095A-4F59-BD98-6CF647041FF0}">
      <dsp:nvSpPr>
        <dsp:cNvPr id="0" name=""/>
        <dsp:cNvSpPr/>
      </dsp:nvSpPr>
      <dsp:spPr>
        <a:xfrm>
          <a:off x="1339753" y="503078"/>
          <a:ext cx="3365032" cy="3365032"/>
        </a:xfrm>
        <a:prstGeom prst="blockArc">
          <a:avLst>
            <a:gd name="adj1" fmla="val 7560000"/>
            <a:gd name="adj2" fmla="val 11880000"/>
            <a:gd name="adj3" fmla="val 4633"/>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12B053D-164E-4E25-817F-ED9488CA6BF5}">
      <dsp:nvSpPr>
        <dsp:cNvPr id="0" name=""/>
        <dsp:cNvSpPr/>
      </dsp:nvSpPr>
      <dsp:spPr>
        <a:xfrm>
          <a:off x="1339753" y="503078"/>
          <a:ext cx="3365032" cy="3365032"/>
        </a:xfrm>
        <a:prstGeom prst="blockArc">
          <a:avLst>
            <a:gd name="adj1" fmla="val 3240000"/>
            <a:gd name="adj2" fmla="val 7560000"/>
            <a:gd name="adj3" fmla="val 4633"/>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A640B74-BC9B-4BDD-9242-CF9A7F09D783}">
      <dsp:nvSpPr>
        <dsp:cNvPr id="0" name=""/>
        <dsp:cNvSpPr/>
      </dsp:nvSpPr>
      <dsp:spPr>
        <a:xfrm>
          <a:off x="1339753" y="503078"/>
          <a:ext cx="3365032" cy="3365032"/>
        </a:xfrm>
        <a:prstGeom prst="blockArc">
          <a:avLst>
            <a:gd name="adj1" fmla="val 20520000"/>
            <a:gd name="adj2" fmla="val 3240000"/>
            <a:gd name="adj3" fmla="val 4633"/>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30EC619-4DB9-4926-9DFB-ECEE15DD54E7}">
      <dsp:nvSpPr>
        <dsp:cNvPr id="0" name=""/>
        <dsp:cNvSpPr/>
      </dsp:nvSpPr>
      <dsp:spPr>
        <a:xfrm>
          <a:off x="1339753" y="503078"/>
          <a:ext cx="3365032" cy="3365032"/>
        </a:xfrm>
        <a:prstGeom prst="blockArc">
          <a:avLst>
            <a:gd name="adj1" fmla="val 16200000"/>
            <a:gd name="adj2" fmla="val 20520000"/>
            <a:gd name="adj3" fmla="val 4633"/>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6B1F7E3-E13A-40E8-B7E5-BE17F92522FC}">
      <dsp:nvSpPr>
        <dsp:cNvPr id="0" name=""/>
        <dsp:cNvSpPr/>
      </dsp:nvSpPr>
      <dsp:spPr>
        <a:xfrm>
          <a:off x="2248993" y="1412318"/>
          <a:ext cx="1546552" cy="154655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AU" sz="3000" kern="1200"/>
            <a:t>Our Values</a:t>
          </a:r>
        </a:p>
      </dsp:txBody>
      <dsp:txXfrm>
        <a:off x="2475480" y="1638805"/>
        <a:ext cx="1093578" cy="1093578"/>
      </dsp:txXfrm>
    </dsp:sp>
    <dsp:sp modelId="{DE447609-9B19-4EA3-BFD5-2BC1DC152FF9}">
      <dsp:nvSpPr>
        <dsp:cNvPr id="0" name=""/>
        <dsp:cNvSpPr/>
      </dsp:nvSpPr>
      <dsp:spPr>
        <a:xfrm>
          <a:off x="2480976" y="758"/>
          <a:ext cx="1082586" cy="108258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Organisation</a:t>
          </a:r>
        </a:p>
      </dsp:txBody>
      <dsp:txXfrm>
        <a:off x="2639517" y="159299"/>
        <a:ext cx="765504" cy="765504"/>
      </dsp:txXfrm>
    </dsp:sp>
    <dsp:sp modelId="{DD6656EC-FCCA-4D28-9C90-F202A555BAD3}">
      <dsp:nvSpPr>
        <dsp:cNvPr id="0" name=""/>
        <dsp:cNvSpPr/>
      </dsp:nvSpPr>
      <dsp:spPr>
        <a:xfrm>
          <a:off x="4044079" y="1136418"/>
          <a:ext cx="1082586" cy="108258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Persistence</a:t>
          </a:r>
        </a:p>
      </dsp:txBody>
      <dsp:txXfrm>
        <a:off x="4202620" y="1294959"/>
        <a:ext cx="765504" cy="765504"/>
      </dsp:txXfrm>
    </dsp:sp>
    <dsp:sp modelId="{3CA178E2-5230-4217-B469-1A70BFAA3EA1}">
      <dsp:nvSpPr>
        <dsp:cNvPr id="0" name=""/>
        <dsp:cNvSpPr/>
      </dsp:nvSpPr>
      <dsp:spPr>
        <a:xfrm>
          <a:off x="3447027" y="2973955"/>
          <a:ext cx="1082586" cy="108258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Resilience</a:t>
          </a:r>
        </a:p>
      </dsp:txBody>
      <dsp:txXfrm>
        <a:off x="3605568" y="3132496"/>
        <a:ext cx="765504" cy="765504"/>
      </dsp:txXfrm>
    </dsp:sp>
    <dsp:sp modelId="{D6ABF1EB-52D3-4340-8AF5-1D27E6A1523F}">
      <dsp:nvSpPr>
        <dsp:cNvPr id="0" name=""/>
        <dsp:cNvSpPr/>
      </dsp:nvSpPr>
      <dsp:spPr>
        <a:xfrm>
          <a:off x="1514926" y="2973955"/>
          <a:ext cx="1082586" cy="108258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Getting Along</a:t>
          </a:r>
        </a:p>
      </dsp:txBody>
      <dsp:txXfrm>
        <a:off x="1673467" y="3132496"/>
        <a:ext cx="765504" cy="765504"/>
      </dsp:txXfrm>
    </dsp:sp>
    <dsp:sp modelId="{0E3179D2-33E6-44A1-8920-E445E425CF06}">
      <dsp:nvSpPr>
        <dsp:cNvPr id="0" name=""/>
        <dsp:cNvSpPr/>
      </dsp:nvSpPr>
      <dsp:spPr>
        <a:xfrm>
          <a:off x="917874" y="1136418"/>
          <a:ext cx="1082586" cy="1082586"/>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Confidence</a:t>
          </a:r>
        </a:p>
      </dsp:txBody>
      <dsp:txXfrm>
        <a:off x="1076415" y="1294959"/>
        <a:ext cx="765504" cy="7655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Darrelyn G</dc:creator>
  <cp:lastModifiedBy>Administrator</cp:lastModifiedBy>
  <cp:revision>3</cp:revision>
  <dcterms:created xsi:type="dcterms:W3CDTF">2014-10-05T23:49:00Z</dcterms:created>
  <dcterms:modified xsi:type="dcterms:W3CDTF">2014-11-05T03:37:00Z</dcterms:modified>
</cp:coreProperties>
</file>